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049B" w14:textId="3BA98AF5" w:rsidR="00452D62" w:rsidRDefault="00452D62">
      <w:pPr>
        <w:rPr>
          <w:rFonts w:ascii="Century Gothic" w:hAnsi="Century Gothic"/>
        </w:rPr>
      </w:pPr>
    </w:p>
    <w:p w14:paraId="7244A55A" w14:textId="4E88716B" w:rsidR="00452D62" w:rsidRDefault="00452D62">
      <w:pPr>
        <w:rPr>
          <w:rFonts w:ascii="Century Gothic" w:hAnsi="Century Gothic"/>
        </w:rPr>
      </w:pPr>
    </w:p>
    <w:p w14:paraId="6373FC4C" w14:textId="73A2D50F" w:rsidR="00452D62" w:rsidRDefault="00452D62">
      <w:pPr>
        <w:rPr>
          <w:rFonts w:ascii="Century Gothic" w:hAnsi="Century Gothic"/>
        </w:rPr>
      </w:pPr>
    </w:p>
    <w:p w14:paraId="48D49E67" w14:textId="77777777" w:rsidR="00452D62" w:rsidRDefault="00452D62">
      <w:pPr>
        <w:rPr>
          <w:rFonts w:ascii="Century Gothic" w:hAnsi="Century Gothic"/>
        </w:rPr>
      </w:pPr>
    </w:p>
    <w:p w14:paraId="56F0DFED" w14:textId="77777777" w:rsidR="00452D62" w:rsidRPr="00B63638" w:rsidRDefault="00452D62">
      <w:pPr>
        <w:rPr>
          <w:rFonts w:ascii="Century Gothic" w:hAnsi="Century Gothic"/>
        </w:rPr>
      </w:pPr>
    </w:p>
    <w:p w14:paraId="0F83721E" w14:textId="40BDA1FE" w:rsidR="00B63638" w:rsidRPr="00B63638" w:rsidRDefault="00B63638">
      <w:pPr>
        <w:rPr>
          <w:rFonts w:ascii="Century Gothic" w:hAnsi="Century Gothic"/>
        </w:rPr>
      </w:pPr>
    </w:p>
    <w:p w14:paraId="45FC76D9" w14:textId="598768F1" w:rsidR="00B63638" w:rsidRPr="00B63638" w:rsidRDefault="00F27FB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Antrag </w:t>
      </w:r>
      <w:r w:rsidR="00B63638" w:rsidRPr="00B63638">
        <w:rPr>
          <w:rFonts w:ascii="Century Gothic" w:hAnsi="Century Gothic"/>
          <w:b/>
        </w:rPr>
        <w:t>Fristverlängerung zum Abschluss der Überprüfung unserer Anlage</w:t>
      </w:r>
      <w:r w:rsidRPr="00F27FB4">
        <w:rPr>
          <w:rFonts w:ascii="Century Gothic" w:hAnsi="Century Gothic"/>
          <w:b/>
          <w:color w:val="FF0000"/>
        </w:rPr>
        <w:t>/</w:t>
      </w:r>
      <w:r w:rsidR="00105112" w:rsidRPr="00F27FB4">
        <w:rPr>
          <w:rFonts w:ascii="Century Gothic" w:hAnsi="Century Gothic"/>
          <w:b/>
          <w:color w:val="FF0000"/>
        </w:rPr>
        <w:t>n</w:t>
      </w:r>
      <w:r w:rsidR="00B63638" w:rsidRPr="00B63638">
        <w:rPr>
          <w:rFonts w:ascii="Century Gothic" w:hAnsi="Century Gothic"/>
          <w:b/>
        </w:rPr>
        <w:t xml:space="preserve"> nach § 14 </w:t>
      </w:r>
      <w:r w:rsidR="00B63638" w:rsidRPr="00B63638">
        <w:rPr>
          <w:rFonts w:ascii="Century Gothic" w:hAnsi="Century Gothic"/>
          <w:b/>
        </w:rPr>
        <w:br/>
        <w:t>der 42. BImSchV</w:t>
      </w:r>
    </w:p>
    <w:p w14:paraId="1687C8AF" w14:textId="33C6D98B" w:rsidR="00B63638" w:rsidRPr="00B63638" w:rsidRDefault="00B63638">
      <w:pPr>
        <w:rPr>
          <w:rFonts w:ascii="Century Gothic" w:hAnsi="Century Gothic"/>
        </w:rPr>
      </w:pPr>
      <w:r>
        <w:br/>
      </w:r>
      <w:r w:rsidRPr="00B63638">
        <w:rPr>
          <w:rFonts w:ascii="Century Gothic" w:hAnsi="Century Gothic"/>
        </w:rPr>
        <w:t xml:space="preserve">Sehr </w:t>
      </w:r>
      <w:r w:rsidR="00452D62">
        <w:rPr>
          <w:rFonts w:ascii="Century Gothic" w:hAnsi="Century Gothic"/>
        </w:rPr>
        <w:t>geehrte Damen und Herren</w:t>
      </w:r>
      <w:r w:rsidRPr="00B63638">
        <w:rPr>
          <w:rFonts w:ascii="Century Gothic" w:hAnsi="Century Gothic"/>
        </w:rPr>
        <w:t>,</w:t>
      </w:r>
    </w:p>
    <w:p w14:paraId="7D606F1C" w14:textId="1C99C35C" w:rsidR="00B63638" w:rsidRDefault="00B636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wir betreiben </w:t>
      </w:r>
      <w:r w:rsidR="00F27FB4" w:rsidRPr="00F27FB4">
        <w:rPr>
          <w:rFonts w:ascii="Century Gothic" w:hAnsi="Century Gothic"/>
          <w:color w:val="FF0000"/>
        </w:rPr>
        <w:t>(</w:t>
      </w:r>
      <w:r w:rsidR="00086B4C" w:rsidRPr="00F27FB4">
        <w:rPr>
          <w:rFonts w:ascii="Century Gothic" w:hAnsi="Century Gothic"/>
          <w:color w:val="FF0000"/>
        </w:rPr>
        <w:t>eine</w:t>
      </w:r>
      <w:r w:rsidR="00F27FB4">
        <w:rPr>
          <w:rFonts w:ascii="Century Gothic" w:hAnsi="Century Gothic"/>
          <w:color w:val="FF0000"/>
        </w:rPr>
        <w:t>/n</w:t>
      </w:r>
      <w:r w:rsidR="00F27FB4" w:rsidRPr="00F27FB4">
        <w:rPr>
          <w:rFonts w:ascii="Century Gothic" w:hAnsi="Century Gothic"/>
          <w:color w:val="FF0000"/>
        </w:rPr>
        <w:t>)</w:t>
      </w:r>
      <w:r w:rsidR="00AB1FFA" w:rsidRPr="00F27FB4">
        <w:rPr>
          <w:rFonts w:ascii="Century Gothic" w:hAnsi="Century Gothic"/>
          <w:color w:val="FF0000"/>
        </w:rPr>
        <w:t xml:space="preserve"> </w:t>
      </w:r>
      <w:r w:rsidRPr="00F27FB4">
        <w:rPr>
          <w:rFonts w:ascii="Century Gothic" w:hAnsi="Century Gothic"/>
          <w:color w:val="FF0000"/>
        </w:rPr>
        <w:t>Verdunstungskühlanlage</w:t>
      </w:r>
      <w:r w:rsidR="00F27FB4" w:rsidRPr="00F27FB4">
        <w:rPr>
          <w:rFonts w:ascii="Century Gothic" w:hAnsi="Century Gothic"/>
          <w:color w:val="FF0000"/>
        </w:rPr>
        <w:t>/n / Kühlturm</w:t>
      </w:r>
      <w:r w:rsidR="00F27FB4">
        <w:rPr>
          <w:rFonts w:ascii="Century Gothic" w:hAnsi="Century Gothic"/>
          <w:color w:val="FF0000"/>
        </w:rPr>
        <w:t>/-türme /</w:t>
      </w:r>
      <w:r w:rsidR="00105112" w:rsidRPr="00F27FB4">
        <w:rPr>
          <w:rFonts w:ascii="Century Gothic" w:hAnsi="Century Gothic"/>
          <w:color w:val="FF0000"/>
        </w:rPr>
        <w:t xml:space="preserve"> Nassabscheider</w:t>
      </w:r>
      <w:r w:rsidR="00AB1FFA">
        <w:rPr>
          <w:rFonts w:ascii="Century Gothic" w:hAnsi="Century Gothic"/>
        </w:rPr>
        <w:t xml:space="preserve">, die vor dem 19.08.2011 in Betrieb gegangen </w:t>
      </w:r>
      <w:r w:rsidR="00086B4C" w:rsidRPr="00F27FB4">
        <w:rPr>
          <w:rFonts w:ascii="Century Gothic" w:hAnsi="Century Gothic"/>
          <w:color w:val="FF0000"/>
        </w:rPr>
        <w:t>ist</w:t>
      </w:r>
      <w:r w:rsidR="00F27FB4" w:rsidRPr="00F27FB4">
        <w:rPr>
          <w:rFonts w:ascii="Century Gothic" w:hAnsi="Century Gothic"/>
          <w:color w:val="FF0000"/>
        </w:rPr>
        <w:t>/sind</w:t>
      </w:r>
      <w:r>
        <w:rPr>
          <w:rFonts w:ascii="Century Gothic" w:hAnsi="Century Gothic"/>
        </w:rPr>
        <w:t xml:space="preserve">. Für diese </w:t>
      </w:r>
      <w:r w:rsidR="00CE7F1B">
        <w:rPr>
          <w:rFonts w:ascii="Century Gothic" w:hAnsi="Century Gothic"/>
        </w:rPr>
        <w:t>Anlage</w:t>
      </w:r>
      <w:r w:rsidR="00F27FB4" w:rsidRPr="00F27FB4">
        <w:rPr>
          <w:rFonts w:ascii="Century Gothic" w:hAnsi="Century Gothic"/>
          <w:color w:val="FF0000"/>
        </w:rPr>
        <w:t>/</w:t>
      </w:r>
      <w:r w:rsidR="00CE7F1B" w:rsidRPr="00F27FB4">
        <w:rPr>
          <w:rFonts w:ascii="Century Gothic" w:hAnsi="Century Gothic"/>
          <w:color w:val="FF0000"/>
        </w:rPr>
        <w:t>n</w:t>
      </w:r>
      <w:r w:rsidR="00CE7F1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wäre</w:t>
      </w:r>
      <w:r w:rsidR="00F27FB4" w:rsidRPr="00F27FB4">
        <w:rPr>
          <w:rFonts w:ascii="Century Gothic" w:hAnsi="Century Gothic"/>
          <w:color w:val="FF0000"/>
        </w:rPr>
        <w:t>/n</w:t>
      </w:r>
      <w:r>
        <w:rPr>
          <w:rFonts w:ascii="Century Gothic" w:hAnsi="Century Gothic"/>
        </w:rPr>
        <w:t xml:space="preserve"> die Überprüfung</w:t>
      </w:r>
      <w:r w:rsidR="00F27FB4" w:rsidRPr="00F27FB4">
        <w:rPr>
          <w:rFonts w:ascii="Century Gothic" w:hAnsi="Century Gothic"/>
          <w:color w:val="FF0000"/>
        </w:rPr>
        <w:t>/en</w:t>
      </w:r>
      <w:r w:rsidRPr="00F27FB4"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</w:rPr>
        <w:t xml:space="preserve">des ordnungsmäßigen Anlagenbetriebs gemäß § 14 der 42. BImSchV bis zum 19.08.2019 fällig. 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 xml:space="preserve">Da die Kapazitäten der zugelassenen Prüfstellen nicht im Verhältnis zur Anzahl der bis zum 19.08.2019 zu überprüfenden Anlagen stehen, ist eine Überprüfung durch eine zugelassene Stelle erst am </w:t>
      </w:r>
      <w:r w:rsidR="00452D62" w:rsidRPr="00452D62">
        <w:rPr>
          <w:rFonts w:ascii="Century Gothic" w:hAnsi="Century Gothic"/>
          <w:color w:val="FF0000"/>
        </w:rPr>
        <w:t>XX.XX.XXXX</w:t>
      </w:r>
      <w:r w:rsidRPr="00452D62"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</w:rPr>
        <w:t xml:space="preserve">möglich. </w:t>
      </w:r>
      <w:r w:rsidR="00016C56">
        <w:rPr>
          <w:rFonts w:ascii="Century Gothic" w:hAnsi="Century Gothic"/>
        </w:rPr>
        <w:t xml:space="preserve">In der Anlage erhalten Sie die Auftragsbestätigung als Nachweis der </w:t>
      </w:r>
      <w:r w:rsidR="00086B4C">
        <w:rPr>
          <w:rFonts w:ascii="Century Gothic" w:hAnsi="Century Gothic"/>
        </w:rPr>
        <w:t>b</w:t>
      </w:r>
      <w:r w:rsidR="00016C56">
        <w:rPr>
          <w:rFonts w:ascii="Century Gothic" w:hAnsi="Century Gothic"/>
        </w:rPr>
        <w:t>eauftrag</w:t>
      </w:r>
      <w:r w:rsidR="00086B4C">
        <w:rPr>
          <w:rFonts w:ascii="Century Gothic" w:hAnsi="Century Gothic"/>
        </w:rPr>
        <w:t>ten Überprüfung</w:t>
      </w:r>
      <w:r w:rsidR="00016C56">
        <w:rPr>
          <w:rFonts w:ascii="Century Gothic" w:hAnsi="Century Gothic"/>
        </w:rPr>
        <w:t>.</w:t>
      </w:r>
    </w:p>
    <w:p w14:paraId="0EE4F879" w14:textId="640FA139" w:rsidR="00B63638" w:rsidRDefault="00B636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Aus </w:t>
      </w:r>
      <w:r w:rsidR="00016C56">
        <w:rPr>
          <w:rFonts w:ascii="Century Gothic" w:hAnsi="Century Gothic"/>
        </w:rPr>
        <w:t>genannten Gründen</w:t>
      </w:r>
      <w:r>
        <w:rPr>
          <w:rFonts w:ascii="Century Gothic" w:hAnsi="Century Gothic"/>
        </w:rPr>
        <w:t xml:space="preserve"> beantragen wir eine Fristverlängerung </w:t>
      </w:r>
      <w:r w:rsidR="00CE7F1B">
        <w:rPr>
          <w:rFonts w:ascii="Century Gothic" w:hAnsi="Century Gothic"/>
        </w:rPr>
        <w:t>für unsere Anlage</w:t>
      </w:r>
      <w:r w:rsidR="00105112">
        <w:rPr>
          <w:rFonts w:ascii="Century Gothic" w:hAnsi="Century Gothic"/>
        </w:rPr>
        <w:t>n</w:t>
      </w:r>
      <w:r w:rsidR="00CE7F1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im Sinne einer Ausnahme nach § 15 Abs. 1 der 42. BImSchV. </w:t>
      </w:r>
    </w:p>
    <w:p w14:paraId="458863E3" w14:textId="77777777" w:rsidR="00A62112" w:rsidRPr="00A62112" w:rsidRDefault="00B63638">
      <w:pPr>
        <w:rPr>
          <w:rFonts w:ascii="Century Gothic" w:hAnsi="Century Gothic"/>
          <w:b/>
        </w:rPr>
      </w:pPr>
      <w:r w:rsidRPr="00A62112">
        <w:rPr>
          <w:rFonts w:ascii="Century Gothic" w:hAnsi="Century Gothic"/>
          <w:b/>
        </w:rPr>
        <w:t xml:space="preserve">Bitte lassen Sie uns eine </w:t>
      </w:r>
      <w:r w:rsidR="00A62112" w:rsidRPr="00A62112">
        <w:rPr>
          <w:rFonts w:ascii="Century Gothic" w:hAnsi="Century Gothic"/>
          <w:b/>
        </w:rPr>
        <w:t xml:space="preserve">entsprechende </w:t>
      </w:r>
      <w:r w:rsidRPr="00A62112">
        <w:rPr>
          <w:rFonts w:ascii="Century Gothic" w:hAnsi="Century Gothic"/>
          <w:b/>
        </w:rPr>
        <w:t>Bestätigung</w:t>
      </w:r>
      <w:r w:rsidR="00A62112" w:rsidRPr="00A62112">
        <w:rPr>
          <w:rFonts w:ascii="Century Gothic" w:hAnsi="Century Gothic"/>
          <w:b/>
        </w:rPr>
        <w:t xml:space="preserve"> zukommen.</w:t>
      </w:r>
      <w:bookmarkStart w:id="0" w:name="_GoBack"/>
      <w:bookmarkEnd w:id="0"/>
    </w:p>
    <w:p w14:paraId="148AF6AB" w14:textId="3F5FDA7C" w:rsidR="00A62112" w:rsidRDefault="00D95647">
      <w:pPr>
        <w:rPr>
          <w:rFonts w:ascii="Century Gothic" w:hAnsi="Century Gothic"/>
        </w:rPr>
      </w:pPr>
      <w:r>
        <w:rPr>
          <w:rFonts w:ascii="Century Gothic" w:hAnsi="Century Gothic"/>
        </w:rPr>
        <w:t>Mit freundlichen Grüßen</w:t>
      </w:r>
    </w:p>
    <w:p w14:paraId="209D7BCE" w14:textId="1C6CC9EB" w:rsidR="00B63638" w:rsidRPr="00B63638" w:rsidRDefault="00B636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799CCB75" w14:textId="77777777" w:rsidR="00B63638" w:rsidRPr="00B63638" w:rsidRDefault="00B63638">
      <w:pPr>
        <w:rPr>
          <w:rFonts w:ascii="Century Gothic" w:hAnsi="Century Gothic"/>
        </w:rPr>
      </w:pPr>
    </w:p>
    <w:sectPr w:rsidR="00B63638" w:rsidRPr="00B636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13"/>
    <w:rsid w:val="00016C56"/>
    <w:rsid w:val="00035CCB"/>
    <w:rsid w:val="00086B4C"/>
    <w:rsid w:val="00105112"/>
    <w:rsid w:val="00230E60"/>
    <w:rsid w:val="00374F2B"/>
    <w:rsid w:val="003B0543"/>
    <w:rsid w:val="00452D62"/>
    <w:rsid w:val="00A62112"/>
    <w:rsid w:val="00AB1FFA"/>
    <w:rsid w:val="00B15813"/>
    <w:rsid w:val="00B60FB1"/>
    <w:rsid w:val="00B63638"/>
    <w:rsid w:val="00CE7F1B"/>
    <w:rsid w:val="00D95647"/>
    <w:rsid w:val="00F26739"/>
    <w:rsid w:val="00F2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BD6D"/>
  <w15:chartTrackingRefBased/>
  <w15:docId w15:val="{6DE450B7-A9F3-4A5D-B028-D41FB3F0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564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5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aqua-Technik Beratungs GmbH</dc:creator>
  <cp:keywords/>
  <dc:description/>
  <cp:lastModifiedBy>aqua-Technik Beratungs GmbH</cp:lastModifiedBy>
  <cp:revision>12</cp:revision>
  <dcterms:created xsi:type="dcterms:W3CDTF">2019-05-09T12:44:00Z</dcterms:created>
  <dcterms:modified xsi:type="dcterms:W3CDTF">2019-07-26T09:16:00Z</dcterms:modified>
</cp:coreProperties>
</file>